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78" w:rsidRPr="00EB6FFA" w:rsidRDefault="00EB6FFA">
      <w:pPr>
        <w:rPr>
          <w:b/>
          <w:sz w:val="32"/>
          <w:szCs w:val="32"/>
          <w:u w:val="single"/>
        </w:rPr>
      </w:pPr>
      <w:r w:rsidRPr="00EB6FFA">
        <w:rPr>
          <w:b/>
          <w:sz w:val="32"/>
          <w:szCs w:val="32"/>
          <w:u w:val="single"/>
        </w:rPr>
        <w:t>Αποδελτίωση της Εγκυκλίου για το Στεγαστικό Επίδομα</w:t>
      </w:r>
      <w:r w:rsidR="002D140D">
        <w:rPr>
          <w:b/>
          <w:sz w:val="32"/>
          <w:szCs w:val="32"/>
          <w:u w:val="single"/>
        </w:rPr>
        <w:t xml:space="preserve"> 2020-2021</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xml:space="preserve">Α. Διαδικασία υποβολής της αίτησης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Η αίτηση υποβάλλεται από τον δικαιούχο του επιδόματος, δηλαδή το πρόσωπο που θε</w:t>
      </w:r>
      <w:r>
        <w:rPr>
          <w:rFonts w:ascii="Times New Roman" w:eastAsia="Times New Roman" w:hAnsi="Times New Roman" w:cs="Times New Roman"/>
          <w:b/>
          <w:bCs/>
          <w:sz w:val="24"/>
          <w:szCs w:val="24"/>
          <w:lang w:eastAsia="el-GR"/>
        </w:rPr>
        <w:t>ωρείται ότι βαρύνει ο φοιτητής.</w:t>
      </w:r>
    </w:p>
    <w:p w:rsidR="00EB6FFA" w:rsidRP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Κατ` εξαίρεση, δικαιούχος θα είναι ο ίδιος ο φοιτητής εφόσον: </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α) είναι ορφανός από τους δύο γονείς ή </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β) οι γονείς του είναι κάτοικοι εξωτερικού ή</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γ) είναι πάνω από είκοσι πέντε (25) ετών,  ή </w:t>
      </w:r>
    </w:p>
    <w:p w:rsidR="00EB6FFA" w:rsidRPr="00EB6FFA" w:rsidRDefault="00EB6FFA" w:rsidP="00EB6FFA">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δ) είναι υπόχρεος σε υποβολή φορολογικής δήλωσης και δεν θεωρείται εξαρτώμενο μέλος. </w:t>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Για την είσοδό του στην ηλεκτρονική εφαρμογή ο δικαιούχος (γονέας ή φοιτητής) θα χρησιμοποιήσει το όνομα χρήστη (</w:t>
      </w:r>
      <w:proofErr w:type="spellStart"/>
      <w:r w:rsidRPr="00EB6FFA">
        <w:rPr>
          <w:rFonts w:ascii="Times New Roman" w:eastAsia="Times New Roman" w:hAnsi="Times New Roman" w:cs="Times New Roman"/>
          <w:b/>
          <w:bCs/>
          <w:sz w:val="24"/>
          <w:szCs w:val="24"/>
          <w:lang w:eastAsia="el-GR"/>
        </w:rPr>
        <w:t>username</w:t>
      </w:r>
      <w:proofErr w:type="spellEnd"/>
      <w:r w:rsidRPr="00EB6FFA">
        <w:rPr>
          <w:rFonts w:ascii="Times New Roman" w:eastAsia="Times New Roman" w:hAnsi="Times New Roman" w:cs="Times New Roman"/>
          <w:b/>
          <w:bCs/>
          <w:sz w:val="24"/>
          <w:szCs w:val="24"/>
          <w:lang w:eastAsia="el-GR"/>
        </w:rPr>
        <w:t>) και τον κωδικό (</w:t>
      </w:r>
      <w:proofErr w:type="spellStart"/>
      <w:r w:rsidRPr="00EB6FFA">
        <w:rPr>
          <w:rFonts w:ascii="Times New Roman" w:eastAsia="Times New Roman" w:hAnsi="Times New Roman" w:cs="Times New Roman"/>
          <w:b/>
          <w:bCs/>
          <w:sz w:val="24"/>
          <w:szCs w:val="24"/>
          <w:lang w:eastAsia="el-GR"/>
        </w:rPr>
        <w:t>password</w:t>
      </w:r>
      <w:proofErr w:type="spellEnd"/>
      <w:r w:rsidRPr="00EB6FFA">
        <w:rPr>
          <w:rFonts w:ascii="Times New Roman" w:eastAsia="Times New Roman" w:hAnsi="Times New Roman" w:cs="Times New Roman"/>
          <w:b/>
          <w:bCs/>
          <w:sz w:val="24"/>
          <w:szCs w:val="24"/>
          <w:lang w:eastAsia="el-GR"/>
        </w:rPr>
        <w:t xml:space="preserve">), που του χορηγήθηκε από την ΑΑΔΕ για τις ηλεκτρονικές υπηρεσίες του </w:t>
      </w:r>
      <w:proofErr w:type="spellStart"/>
      <w:r w:rsidRPr="00EB6FFA">
        <w:rPr>
          <w:rFonts w:ascii="Times New Roman" w:eastAsia="Times New Roman" w:hAnsi="Times New Roman" w:cs="Times New Roman"/>
          <w:b/>
          <w:bCs/>
          <w:sz w:val="24"/>
          <w:szCs w:val="24"/>
          <w:lang w:eastAsia="el-GR"/>
        </w:rPr>
        <w:t>TAXISnet</w:t>
      </w:r>
      <w:proofErr w:type="spellEnd"/>
      <w:r w:rsidRPr="00EB6FFA">
        <w:rPr>
          <w:rFonts w:ascii="Times New Roman" w:eastAsia="Times New Roman" w:hAnsi="Times New Roman" w:cs="Times New Roman"/>
          <w:b/>
          <w:bCs/>
          <w:sz w:val="24"/>
          <w:szCs w:val="24"/>
          <w:lang w:eastAsia="el-GR"/>
        </w:rPr>
        <w:t xml:space="preserve">. </w:t>
      </w:r>
    </w:p>
    <w:p w:rsidR="00EB6FFA" w:rsidRDefault="00EB6FFA" w:rsidP="00EB6FFA">
      <w:pPr>
        <w:spacing w:after="0"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Η εισαγωγή των κωδικών πρόσβασης επέχει θέση δήλωσης συναίνεσης διασταύρωσης των στοιχείων του.</w:t>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p>
    <w:p w:rsidR="00EB6FFA" w:rsidRP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Ο αιτών συμπληρώνει υποχρεωτικά στα αντίστοιχα πεδία της αίτησης τα ακόλουθα στοιχεία:</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α) τον αριθμό της Ακαδημαϊκής  Ταυτότητας και τον ΑΜΚΑ του φοιτητή,</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β) τον Αριθμό Φορολογικού Μητρώου (ΑΦΜ) του φοιτητή και του </w:t>
      </w:r>
      <w:proofErr w:type="spellStart"/>
      <w:r w:rsidRPr="00EB6FFA">
        <w:rPr>
          <w:rFonts w:ascii="Times New Roman" w:eastAsia="Times New Roman" w:hAnsi="Times New Roman" w:cs="Times New Roman"/>
          <w:b/>
          <w:bCs/>
          <w:sz w:val="24"/>
          <w:szCs w:val="24"/>
          <w:lang w:eastAsia="el-GR"/>
        </w:rPr>
        <w:t>έτερου</w:t>
      </w:r>
      <w:proofErr w:type="spellEnd"/>
      <w:r w:rsidRPr="00EB6FFA">
        <w:rPr>
          <w:rFonts w:ascii="Times New Roman" w:eastAsia="Times New Roman" w:hAnsi="Times New Roman" w:cs="Times New Roman"/>
          <w:b/>
          <w:bCs/>
          <w:sz w:val="24"/>
          <w:szCs w:val="24"/>
          <w:lang w:eastAsia="el-GR"/>
        </w:rPr>
        <w:t xml:space="preserve"> γονέα, εάν δικαιούχος είναι ο γονέας, ενώ στη περίπτωση που δικαιούχος είναι ο φοιτητής δηλώνει μόνο τον ΑΦΜ του/της συζύγου του (αν υφίσταται).</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γ) τον αριθμό του ηλεκτρονικού μισθωτηρίου συμβολαίου,</w:t>
      </w:r>
    </w:p>
    <w:p w:rsidR="00EB6FFA" w:rsidRPr="00EB6FFA" w:rsidRDefault="00EB6FFA" w:rsidP="00EB6FFA">
      <w:pPr>
        <w:numPr>
          <w:ilvl w:val="0"/>
          <w:numId w:val="2"/>
        </w:num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δ) τον αριθμό του τραπεζικού του λογαριασμού (ΙΒΑΝ) καθώς και στοιχεία επικοινωνίας του (τηλέφωνο, e-</w:t>
      </w:r>
      <w:proofErr w:type="spellStart"/>
      <w:r w:rsidRPr="00EB6FFA">
        <w:rPr>
          <w:rFonts w:ascii="Times New Roman" w:eastAsia="Times New Roman" w:hAnsi="Times New Roman" w:cs="Times New Roman"/>
          <w:b/>
          <w:bCs/>
          <w:sz w:val="24"/>
          <w:szCs w:val="24"/>
          <w:lang w:eastAsia="el-GR"/>
        </w:rPr>
        <w:t>mail</w:t>
      </w:r>
      <w:proofErr w:type="spellEnd"/>
      <w:r w:rsidRPr="00EB6FFA">
        <w:rPr>
          <w:rFonts w:ascii="Times New Roman" w:eastAsia="Times New Roman" w:hAnsi="Times New Roman" w:cs="Times New Roman"/>
          <w:b/>
          <w:bCs/>
          <w:sz w:val="24"/>
          <w:szCs w:val="24"/>
          <w:lang w:eastAsia="el-GR"/>
        </w:rPr>
        <w:t>).</w:t>
      </w:r>
    </w:p>
    <w:p w:rsidR="00EB6FFA" w:rsidRPr="00EB6FFA" w:rsidRDefault="00EB6FFA" w:rsidP="00EB6FFA">
      <w:pPr>
        <w:spacing w:after="0"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xml:space="preserve">Η οριστική υποβολή της αίτησης επέχει θέση υπεύθυνης δήλωσης του δικαιούχου ότι τα δηλωθέντα από αυτόν στοιχεία που υπόκεινται σε επεξεργασία είναι αληθή. </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u w:val="single"/>
          <w:lang w:eastAsia="el-GR"/>
        </w:rPr>
        <w:t xml:space="preserve">Β. Έλεγχος Κριτηρίων - Δικαιολογητικά  </w:t>
      </w:r>
    </w:p>
    <w:p w:rsidR="00EB6FFA" w:rsidRDefault="00EB6FFA" w:rsidP="00EB6FFA">
      <w:pPr>
        <w:spacing w:after="0" w:line="240" w:lineRule="auto"/>
        <w:jc w:val="both"/>
        <w:rPr>
          <w:rFonts w:ascii="Times New Roman" w:eastAsia="Times New Roman" w:hAnsi="Times New Roman" w:cs="Times New Roman"/>
          <w:b/>
          <w:bCs/>
          <w:i/>
          <w:iCs/>
          <w:sz w:val="24"/>
          <w:szCs w:val="24"/>
          <w:lang w:eastAsia="el-GR"/>
        </w:rPr>
      </w:pPr>
      <w:r w:rsidRPr="00EB6FFA">
        <w:rPr>
          <w:rFonts w:ascii="Times New Roman" w:eastAsia="Times New Roman" w:hAnsi="Times New Roman" w:cs="Times New Roman"/>
          <w:b/>
          <w:bCs/>
          <w:sz w:val="24"/>
          <w:szCs w:val="24"/>
          <w:u w:val="single"/>
          <w:lang w:eastAsia="el-GR"/>
        </w:rPr>
        <w:t xml:space="preserve"> Β 1. Για τον χαρακτηρισμό του φοιτητή ως δικαιούχου, ο έλεγχος των κριτηρίων διενεργείται, ανάλογα με  την περίπτωση ως εξής:  </w:t>
      </w:r>
      <w:r w:rsidRPr="00EB6FFA">
        <w:rPr>
          <w:rFonts w:ascii="Times New Roman" w:eastAsia="Times New Roman" w:hAnsi="Times New Roman" w:cs="Times New Roman"/>
          <w:b/>
          <w:bCs/>
          <w:sz w:val="24"/>
          <w:szCs w:val="24"/>
          <w:lang w:eastAsia="el-GR"/>
        </w:rPr>
        <w:br/>
      </w:r>
      <w:r w:rsidRPr="00EB6FFA">
        <w:rPr>
          <w:rFonts w:ascii="Times New Roman" w:eastAsia="Times New Roman" w:hAnsi="Times New Roman" w:cs="Times New Roman"/>
          <w:b/>
          <w:bCs/>
          <w:i/>
          <w:iCs/>
          <w:sz w:val="24"/>
          <w:szCs w:val="24"/>
          <w:lang w:eastAsia="el-GR"/>
        </w:rPr>
        <w:t> </w:t>
      </w:r>
      <w:r w:rsidRPr="00EB6FFA">
        <w:rPr>
          <w:rFonts w:ascii="Times New Roman" w:eastAsia="Times New Roman" w:hAnsi="Times New Roman" w:cs="Times New Roman"/>
          <w:b/>
          <w:bCs/>
          <w:i/>
          <w:iCs/>
          <w:sz w:val="24"/>
          <w:szCs w:val="24"/>
          <w:u w:val="single"/>
          <w:lang w:eastAsia="el-GR"/>
        </w:rPr>
        <w:t>α) Ο φοιτητής είναι ορφανός και από τους δύο γονείς:</w:t>
      </w:r>
      <w:r w:rsidRPr="00EB6FFA">
        <w:rPr>
          <w:rFonts w:ascii="Times New Roman" w:eastAsia="Times New Roman" w:hAnsi="Times New Roman" w:cs="Times New Roman"/>
          <w:b/>
          <w:bCs/>
          <w:i/>
          <w:iCs/>
          <w:sz w:val="24"/>
          <w:szCs w:val="24"/>
          <w:lang w:eastAsia="el-GR"/>
        </w:rPr>
        <w:t xml:space="preserve"> </w:t>
      </w:r>
      <w:r w:rsidRPr="00EB6FFA">
        <w:rPr>
          <w:rFonts w:ascii="Times New Roman" w:eastAsia="Times New Roman" w:hAnsi="Times New Roman" w:cs="Times New Roman"/>
          <w:b/>
          <w:bCs/>
          <w:sz w:val="24"/>
          <w:szCs w:val="24"/>
          <w:lang w:eastAsia="el-GR"/>
        </w:rPr>
        <w:t>υποβάλλεται πιστοποιητικό οικογενειακής κατάστασης στην αρμόδια υπηρεσία του Ιδρύματος.</w:t>
      </w:r>
      <w:r w:rsidRPr="00EB6FFA">
        <w:rPr>
          <w:rFonts w:ascii="Times New Roman" w:eastAsia="Times New Roman" w:hAnsi="Times New Roman" w:cs="Times New Roman"/>
          <w:b/>
          <w:bCs/>
          <w:sz w:val="24"/>
          <w:szCs w:val="24"/>
          <w:lang w:eastAsia="el-GR"/>
        </w:rPr>
        <w:br/>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lang w:eastAsia="el-GR"/>
        </w:rPr>
        <w:t> </w:t>
      </w:r>
      <w:r w:rsidRPr="00EB6FFA">
        <w:rPr>
          <w:rFonts w:ascii="Times New Roman" w:eastAsia="Times New Roman" w:hAnsi="Times New Roman" w:cs="Times New Roman"/>
          <w:b/>
          <w:bCs/>
          <w:i/>
          <w:iCs/>
          <w:sz w:val="24"/>
          <w:szCs w:val="24"/>
          <w:u w:val="single"/>
          <w:lang w:eastAsia="el-GR"/>
        </w:rPr>
        <w:t>β) Οι γονείς του φοιτητή είναι κάτοικοι εξωτερικού:</w:t>
      </w:r>
      <w:r w:rsidRPr="00EB6FFA">
        <w:rPr>
          <w:rFonts w:ascii="Times New Roman" w:eastAsia="Times New Roman" w:hAnsi="Times New Roman" w:cs="Times New Roman"/>
          <w:b/>
          <w:bCs/>
          <w:sz w:val="24"/>
          <w:szCs w:val="24"/>
          <w:lang w:eastAsia="el-GR"/>
        </w:rPr>
        <w:t xml:space="preserve"> υποβάλλεται βεβαίωση μόνιμης κατοικίας των γονέων του φοιτητή στην αρμόδια υπηρεσία του Ιδρύματος. Σε περίπτωση που δεν επαληθευτεί  κάποιο από τα παραπάνω, </w:t>
      </w:r>
      <w:r w:rsidRPr="00EB6FFA">
        <w:rPr>
          <w:rFonts w:ascii="Times New Roman" w:eastAsia="Times New Roman" w:hAnsi="Times New Roman" w:cs="Times New Roman"/>
          <w:b/>
          <w:bCs/>
          <w:sz w:val="24"/>
          <w:szCs w:val="24"/>
          <w:lang w:eastAsia="el-GR"/>
        </w:rPr>
        <w:lastRenderedPageBreak/>
        <w:t>ο  εξουσιοδοτημένος  υπάλληλος του Ιδρύματος επιλέγει το αντίστοιχο πε</w:t>
      </w:r>
      <w:r>
        <w:rPr>
          <w:rFonts w:ascii="Times New Roman" w:eastAsia="Times New Roman" w:hAnsi="Times New Roman" w:cs="Times New Roman"/>
          <w:b/>
          <w:bCs/>
          <w:sz w:val="24"/>
          <w:szCs w:val="24"/>
          <w:lang w:eastAsia="el-GR"/>
        </w:rPr>
        <w:t>δίο και η αίτηση απορρίπτεται.</w:t>
      </w:r>
    </w:p>
    <w:p w:rsidR="00EB6FFA" w:rsidRDefault="00EB6FFA" w:rsidP="00EB6FFA">
      <w:pPr>
        <w:spacing w:after="0" w:line="240" w:lineRule="auto"/>
        <w:jc w:val="both"/>
        <w:rPr>
          <w:rFonts w:ascii="Times New Roman" w:eastAsia="Times New Roman" w:hAnsi="Times New Roman" w:cs="Times New Roman"/>
          <w:b/>
          <w:bCs/>
          <w:sz w:val="24"/>
          <w:szCs w:val="24"/>
          <w:lang w:eastAsia="el-GR"/>
        </w:rPr>
      </w:pPr>
    </w:p>
    <w:p w:rsidR="00EB6FFA" w:rsidRDefault="00EB6FFA" w:rsidP="00EB6FFA">
      <w:pPr>
        <w:spacing w:after="0"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γ) Ο φοιτητής είναι πάνω από είκοσι πέντε (25 ) ετών:</w:t>
      </w:r>
      <w:r w:rsidRPr="00EB6FFA">
        <w:rPr>
          <w:rFonts w:ascii="Times New Roman" w:eastAsia="Times New Roman" w:hAnsi="Times New Roman" w:cs="Times New Roman"/>
          <w:b/>
          <w:bCs/>
          <w:sz w:val="24"/>
          <w:szCs w:val="24"/>
          <w:lang w:eastAsia="el-GR"/>
        </w:rPr>
        <w:t xml:space="preserve"> ελέγχεται ηλεκτρονικά από τα στοιχεία του Μητρώου της Ανεξάρτητης Αρχής Δημοσίων Εσόδων καθώς και από τον ΑΜΚΑ του φοιτητή που έχει καταχωριστεί στο Πληροφοριακό Σύστημα της ηλεκτρονικής υπηρεσίας απόκτησης Ακαδημαϊκής Ταυτότητας. Αφορά σε φοιτητές που έχ</w:t>
      </w:r>
      <w:r w:rsidR="00B710B6">
        <w:rPr>
          <w:rFonts w:ascii="Times New Roman" w:eastAsia="Times New Roman" w:hAnsi="Times New Roman" w:cs="Times New Roman"/>
          <w:b/>
          <w:bCs/>
          <w:sz w:val="24"/>
          <w:szCs w:val="24"/>
          <w:lang w:eastAsia="el-GR"/>
        </w:rPr>
        <w:t>ουν γεννηθεί πριν την 1-1-199</w:t>
      </w:r>
      <w:r w:rsidR="00985515">
        <w:rPr>
          <w:rFonts w:ascii="Times New Roman" w:eastAsia="Times New Roman" w:hAnsi="Times New Roman" w:cs="Times New Roman"/>
          <w:b/>
          <w:bCs/>
          <w:sz w:val="24"/>
          <w:szCs w:val="24"/>
          <w:lang w:eastAsia="el-GR"/>
        </w:rPr>
        <w:t>5</w:t>
      </w:r>
      <w:bookmarkStart w:id="0" w:name="_GoBack"/>
      <w:bookmarkEnd w:id="0"/>
      <w:r w:rsidRPr="00EB6FFA">
        <w:rPr>
          <w:rFonts w:ascii="Times New Roman" w:eastAsia="Times New Roman" w:hAnsi="Times New Roman" w:cs="Times New Roman"/>
          <w:b/>
          <w:bCs/>
          <w:sz w:val="24"/>
          <w:szCs w:val="24"/>
          <w:lang w:eastAsia="el-GR"/>
        </w:rPr>
        <w:t>, οι οποίοι δεν εμφανίζονται ως εξαρτώμενα μέλη στις φορολογικές δηλώσεις των γονέων τους.</w:t>
      </w:r>
      <w:r w:rsidRPr="00EB6FFA">
        <w:rPr>
          <w:rFonts w:ascii="Times New Roman" w:eastAsia="Times New Roman" w:hAnsi="Times New Roman" w:cs="Times New Roman"/>
          <w:b/>
          <w:bCs/>
          <w:sz w:val="24"/>
          <w:szCs w:val="24"/>
          <w:lang w:eastAsia="el-GR"/>
        </w:rPr>
        <w:br/>
      </w:r>
    </w:p>
    <w:p w:rsidR="00EB6FFA" w:rsidRDefault="00EB6FFA" w:rsidP="00EB6FFA">
      <w:pPr>
        <w:spacing w:after="0"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 δ) Ο φοιτητής είναι υπόχρεος σε υποβολή φορολογικής δήλωσης και δεν θεωρείται εξαρτώμενο μέλος σύμφωνα με το άρθρο 11 του ν.4172/2013(Α’ 167):</w:t>
      </w:r>
    </w:p>
    <w:p w:rsidR="00EB6FFA" w:rsidRP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 </w:t>
      </w:r>
      <w:r w:rsidRPr="00EB6FFA">
        <w:rPr>
          <w:rFonts w:ascii="Times New Roman" w:eastAsia="Times New Roman" w:hAnsi="Times New Roman" w:cs="Times New Roman"/>
          <w:b/>
          <w:bCs/>
          <w:sz w:val="24"/>
          <w:szCs w:val="24"/>
          <w:u w:val="single"/>
          <w:lang w:eastAsia="el-GR"/>
        </w:rPr>
        <w:t xml:space="preserve">Β 2. Για τη χορήγηση του επιδόματος, ο έλεγχος των κριτηρίων και η υποβολή των απαιτούμενων, κατά   περίπτωση, δικαιολογητικών έχει ως εξής:  </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α) Οικογενειακό εισόδημα</w:t>
      </w:r>
      <w:r w:rsidRPr="00EB6FFA">
        <w:rPr>
          <w:rFonts w:ascii="Times New Roman" w:eastAsia="Times New Roman" w:hAnsi="Times New Roman" w:cs="Times New Roman"/>
          <w:b/>
          <w:bCs/>
          <w:sz w:val="24"/>
          <w:szCs w:val="24"/>
          <w:lang w:eastAsia="el-GR"/>
        </w:rPr>
        <w:t xml:space="preserve"> :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ελέγχεται το οικογενειακό εισόδημα του προηγούμενου φορολογικού έτους με αυτόματη διασύνδεση - διαλειτουργικότητα του Πληροφοριακού Συστήματος υποβολής αιτήσεων με τα αρχεία της Ανεξάρτητης Αρχής Δημοσίων Εσόδων.</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β)  Μη  υπέρβαση  του  προβλεπόμενου,  από  τον  κανονισμό  σπουδών,  χρονικού  ορίου  εξαμήνων  φοίτησης</w:t>
      </w:r>
      <w:r w:rsidRPr="00EB6FFA">
        <w:rPr>
          <w:rFonts w:ascii="Times New Roman" w:eastAsia="Times New Roman" w:hAnsi="Times New Roman" w:cs="Times New Roman"/>
          <w:b/>
          <w:bCs/>
          <w:sz w:val="24"/>
          <w:szCs w:val="24"/>
          <w:lang w:eastAsia="el-GR"/>
        </w:rPr>
        <w:t xml:space="preserve"> :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ελέγχεται με αυτόματη διασύνδεση - διαλειτουργικότητα του Πληροφοριακού Συστήματος υποβολής αιτήσεων με το Πληροφοριακό Σύστημα της ηλεκτρονικής υπηρεσίας απόκτησης Ακαδημαϊκής Ταυτότητας.</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γ) Επιτυχής εξέταση στα μισά μαθήματα του προηγούμενου ακαδημαϊκού έτους, σύμφωνα με το  ενδεικτικό πρόγραμμα σπουδών</w:t>
      </w:r>
      <w:r w:rsidRPr="00EB6FFA">
        <w:rPr>
          <w:rFonts w:ascii="Times New Roman" w:eastAsia="Times New Roman" w:hAnsi="Times New Roman" w:cs="Times New Roman"/>
          <w:b/>
          <w:bCs/>
          <w:sz w:val="24"/>
          <w:szCs w:val="24"/>
          <w:lang w:eastAsia="el-GR"/>
        </w:rPr>
        <w:t xml:space="preserve">: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sz w:val="24"/>
          <w:szCs w:val="24"/>
          <w:lang w:eastAsia="el-GR"/>
        </w:rPr>
        <w:t>Η Γραμματεία του Τμήματος ή της Σχολής εκδίδει τη σχετική βεβαίωση και ο εξουσιοδοτημένος υπάλληλος επιβεβαιώνει το αντίστοιχο πεδίο στην ηλεκτρονική εφαρμογή.</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el-GR"/>
        </w:rPr>
      </w:pPr>
      <w:r w:rsidRPr="00EB6FFA">
        <w:rPr>
          <w:rFonts w:ascii="Times New Roman" w:eastAsia="Times New Roman" w:hAnsi="Times New Roman" w:cs="Times New Roman"/>
          <w:b/>
          <w:bCs/>
          <w:i/>
          <w:iCs/>
          <w:sz w:val="24"/>
          <w:szCs w:val="24"/>
          <w:u w:val="single"/>
          <w:lang w:eastAsia="el-GR"/>
        </w:rPr>
        <w:t> δ) Μισθωτήριο συμβόλαιο</w:t>
      </w:r>
      <w:r w:rsidRPr="00EB6FFA">
        <w:rPr>
          <w:rFonts w:ascii="Times New Roman" w:eastAsia="Times New Roman" w:hAnsi="Times New Roman" w:cs="Times New Roman"/>
          <w:b/>
          <w:bCs/>
          <w:sz w:val="24"/>
          <w:szCs w:val="24"/>
          <w:lang w:eastAsia="el-GR"/>
        </w:rPr>
        <w:t>: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w:t>
      </w:r>
      <w:r w:rsidRPr="00EB6FFA">
        <w:rPr>
          <w:rFonts w:ascii="Times New Roman" w:eastAsia="Times New Roman" w:hAnsi="Times New Roman" w:cs="Times New Roman"/>
          <w:b/>
          <w:bCs/>
          <w:sz w:val="24"/>
          <w:szCs w:val="24"/>
          <w:lang w:eastAsia="el-GR"/>
        </w:rPr>
        <w:br/>
        <w:t xml:space="preserve">Η μίσθωση θα πρέπει να είναι σε ισχύ για τουλάχιστον έξι </w:t>
      </w:r>
      <w:r w:rsidR="00B710B6">
        <w:rPr>
          <w:rFonts w:ascii="Times New Roman" w:eastAsia="Times New Roman" w:hAnsi="Times New Roman" w:cs="Times New Roman"/>
          <w:b/>
          <w:bCs/>
          <w:sz w:val="24"/>
          <w:szCs w:val="24"/>
          <w:lang w:eastAsia="el-GR"/>
        </w:rPr>
        <w:t xml:space="preserve">μήνες εντός του </w:t>
      </w:r>
      <w:proofErr w:type="spellStart"/>
      <w:r w:rsidR="00B710B6">
        <w:rPr>
          <w:rFonts w:ascii="Times New Roman" w:eastAsia="Times New Roman" w:hAnsi="Times New Roman" w:cs="Times New Roman"/>
          <w:b/>
          <w:bCs/>
          <w:sz w:val="24"/>
          <w:szCs w:val="24"/>
          <w:lang w:eastAsia="el-GR"/>
        </w:rPr>
        <w:t>ακαδ</w:t>
      </w:r>
      <w:proofErr w:type="spellEnd"/>
      <w:r w:rsidR="00B710B6">
        <w:rPr>
          <w:rFonts w:ascii="Times New Roman" w:eastAsia="Times New Roman" w:hAnsi="Times New Roman" w:cs="Times New Roman"/>
          <w:b/>
          <w:bCs/>
          <w:sz w:val="24"/>
          <w:szCs w:val="24"/>
          <w:lang w:eastAsia="el-GR"/>
        </w:rPr>
        <w:t>. έτους 2020-2021</w:t>
      </w:r>
      <w:r w:rsidRPr="00EB6FFA">
        <w:rPr>
          <w:rFonts w:ascii="Times New Roman" w:eastAsia="Times New Roman" w:hAnsi="Times New Roman" w:cs="Times New Roman"/>
          <w:b/>
          <w:bCs/>
          <w:sz w:val="24"/>
          <w:szCs w:val="24"/>
          <w:lang w:eastAsia="el-GR"/>
        </w:rPr>
        <w:t xml:space="preserve">. Σε περίπτωση διαμονής σε πανσιόν ή ξενοδοχείο προσκομίζεται βεβαίωση παραμονής και απόδειξη παροχής υπηρεσιών εξάμηνης τουλάχιστον </w:t>
      </w:r>
      <w:r w:rsidRPr="00EB6FFA">
        <w:rPr>
          <w:rFonts w:ascii="Times New Roman" w:eastAsia="Times New Roman" w:hAnsi="Times New Roman" w:cs="Times New Roman"/>
          <w:b/>
          <w:bCs/>
          <w:sz w:val="24"/>
          <w:szCs w:val="24"/>
          <w:lang w:eastAsia="el-GR"/>
        </w:rPr>
        <w:lastRenderedPageBreak/>
        <w:t>διάρκειας.</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ε) Μη πλήρης κυριότητα ή επικαρπία κατοικίας του φοιτητή ή των γονέων του στην πόλη σπουδών  του</w:t>
      </w:r>
      <w:r w:rsidRPr="00EB6FFA">
        <w:rPr>
          <w:rFonts w:ascii="Times New Roman" w:eastAsia="Times New Roman" w:hAnsi="Times New Roman" w:cs="Times New Roman"/>
          <w:b/>
          <w:bCs/>
          <w:sz w:val="24"/>
          <w:szCs w:val="24"/>
          <w:lang w:eastAsia="el-GR"/>
        </w:rPr>
        <w:t xml:space="preserve">: 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w:t>
      </w:r>
      <w:r>
        <w:rPr>
          <w:rFonts w:ascii="Times New Roman" w:eastAsia="Times New Roman" w:hAnsi="Times New Roman" w:cs="Times New Roman"/>
          <w:b/>
          <w:bCs/>
          <w:sz w:val="24"/>
          <w:szCs w:val="24"/>
          <w:lang w:eastAsia="el-GR"/>
        </w:rPr>
        <w:t>αντλούνται τα σχετικά στοιχεία.</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 </w:t>
      </w:r>
      <w:proofErr w:type="spellStart"/>
      <w:r w:rsidRPr="00EB6FFA">
        <w:rPr>
          <w:rFonts w:ascii="Times New Roman" w:eastAsia="Times New Roman" w:hAnsi="Times New Roman" w:cs="Times New Roman"/>
          <w:b/>
          <w:bCs/>
          <w:i/>
          <w:iCs/>
          <w:sz w:val="24"/>
          <w:szCs w:val="24"/>
          <w:u w:val="single"/>
          <w:lang w:eastAsia="el-GR"/>
        </w:rPr>
        <w:t>στ</w:t>
      </w:r>
      <w:proofErr w:type="spellEnd"/>
      <w:r w:rsidRPr="00EB6FFA">
        <w:rPr>
          <w:rFonts w:ascii="Times New Roman" w:eastAsia="Times New Roman" w:hAnsi="Times New Roman" w:cs="Times New Roman"/>
          <w:b/>
          <w:bCs/>
          <w:i/>
          <w:iCs/>
          <w:sz w:val="24"/>
          <w:szCs w:val="24"/>
          <w:u w:val="single"/>
          <w:lang w:eastAsia="el-GR"/>
        </w:rPr>
        <w:t>)    Οι    γονείς    του    φοιτητή    ή    ο    ίδιος    δεν    είναι    κύριοι    ή    επικαρπωτές    κατοικιών  (</w:t>
      </w:r>
      <w:proofErr w:type="spellStart"/>
      <w:r w:rsidRPr="00EB6FFA">
        <w:rPr>
          <w:rFonts w:ascii="Times New Roman" w:eastAsia="Times New Roman" w:hAnsi="Times New Roman" w:cs="Times New Roman"/>
          <w:b/>
          <w:bCs/>
          <w:i/>
          <w:iCs/>
          <w:sz w:val="24"/>
          <w:szCs w:val="24"/>
          <w:u w:val="single"/>
          <w:lang w:eastAsia="el-GR"/>
        </w:rPr>
        <w:t>ιδιοχρησιμοποιουμένων</w:t>
      </w:r>
      <w:proofErr w:type="spellEnd"/>
      <w:r w:rsidRPr="00EB6FFA">
        <w:rPr>
          <w:rFonts w:ascii="Times New Roman" w:eastAsia="Times New Roman" w:hAnsi="Times New Roman" w:cs="Times New Roman"/>
          <w:b/>
          <w:bCs/>
          <w:i/>
          <w:iCs/>
          <w:sz w:val="24"/>
          <w:szCs w:val="24"/>
          <w:u w:val="single"/>
          <w:lang w:eastAsia="el-GR"/>
        </w:rPr>
        <w:t>  ή  εκμισθωμένων )  που  υπερβαίνουν  τα  διακόσια  (200 )  τ.μ.  αθροιστικά,  με  εξαίρεση κατοικίες ή διαμερίσματα που βρίσκονται σε δήμο ή κοινότητα με πληθυσμό λιγότερο των τριών  χιλιάδων (3.000 ) κατοίκων, όπως οι οργανισμοί αυτοί τοπικής αυτοδιοίκησης προβλέπονταν πριν την  ισχύ του ν.2539/1997(Α΄ 244):</w:t>
      </w:r>
      <w:r w:rsidRPr="00EB6FFA">
        <w:rPr>
          <w:rFonts w:ascii="Times New Roman" w:eastAsia="Times New Roman" w:hAnsi="Times New Roman" w:cs="Times New Roman"/>
          <w:b/>
          <w:bCs/>
          <w:sz w:val="24"/>
          <w:szCs w:val="24"/>
          <w:lang w:eastAsia="el-GR"/>
        </w:rPr>
        <w:t xml:space="preserve"> </w:t>
      </w:r>
    </w:p>
    <w:p w:rsidR="00EB6FFA" w:rsidRDefault="002D140D" w:rsidP="002D140D">
      <w:pPr>
        <w:spacing w:before="100" w:beforeAutospacing="1" w:after="100" w:afterAutospacing="1"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Ε</w:t>
      </w:r>
      <w:r w:rsidR="00EB6FFA" w:rsidRPr="00EB6FFA">
        <w:rPr>
          <w:rFonts w:ascii="Times New Roman" w:eastAsia="Times New Roman" w:hAnsi="Times New Roman" w:cs="Times New Roman"/>
          <w:b/>
          <w:bCs/>
          <w:sz w:val="24"/>
          <w:szCs w:val="24"/>
          <w:lang w:eastAsia="el-GR"/>
        </w:rPr>
        <w:t>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w:t>
      </w:r>
      <w:r w:rsidR="00EB6FFA">
        <w:rPr>
          <w:rFonts w:ascii="Times New Roman" w:eastAsia="Times New Roman" w:hAnsi="Times New Roman" w:cs="Times New Roman"/>
          <w:b/>
          <w:bCs/>
          <w:sz w:val="24"/>
          <w:szCs w:val="24"/>
          <w:lang w:eastAsia="el-GR"/>
        </w:rPr>
        <w:t>ε το άρθρ. 60 του ν. 4415/2016.</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xml:space="preserve">Σε περίπτωση που από τον ηλεκτρονικό έλεγχο προκύψει ότι δεν </w:t>
      </w:r>
      <w:proofErr w:type="spellStart"/>
      <w:r w:rsidRPr="00EB6FFA">
        <w:rPr>
          <w:rFonts w:ascii="Times New Roman" w:eastAsia="Times New Roman" w:hAnsi="Times New Roman" w:cs="Times New Roman"/>
          <w:b/>
          <w:bCs/>
          <w:sz w:val="24"/>
          <w:szCs w:val="24"/>
          <w:lang w:eastAsia="el-GR"/>
        </w:rPr>
        <w:t>πληρούται</w:t>
      </w:r>
      <w:proofErr w:type="spellEnd"/>
      <w:r w:rsidRPr="00EB6FFA">
        <w:rPr>
          <w:rFonts w:ascii="Times New Roman" w:eastAsia="Times New Roman" w:hAnsi="Times New Roman" w:cs="Times New Roman"/>
          <w:b/>
          <w:bCs/>
          <w:sz w:val="24"/>
          <w:szCs w:val="24"/>
          <w:lang w:eastAsia="el-GR"/>
        </w:rPr>
        <w:t xml:space="preserve"> το περιουσιακό κριτήριο και   μόνο στην περίπτωση που ο αιτών έχει δηλώσει ότι διαθέτει κατοικία που βρίσκεται σε Δήμο ή Κοινότητα με πληθυσμό λιγότερο των τριών χιλιάδων (3.000) κατοίκων, υποβάλλεται στην αρμόδια υπηρεσία του Ιδρύματος έντυπη βεβαίωση από το Δήμο που αφορά στον πληθυσμό, καθώς και δήλωση περιουσιακής κατάστασης (Ε9) τρέχοντος έτους.</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r w:rsidRPr="00EB6FFA">
        <w:rPr>
          <w:rFonts w:ascii="Times New Roman" w:eastAsia="Times New Roman" w:hAnsi="Times New Roman" w:cs="Times New Roman"/>
          <w:b/>
          <w:bCs/>
          <w:i/>
          <w:iCs/>
          <w:sz w:val="24"/>
          <w:szCs w:val="24"/>
          <w:u w:val="single"/>
          <w:lang w:eastAsia="el-GR"/>
        </w:rPr>
        <w:t>ζ) Μόνιμη κατοικία του δικαιούχου (του γονέα του φοιτητή ή του φοιτητή κατά περίπτωση)</w:t>
      </w:r>
      <w:r w:rsidRPr="00EB6FFA">
        <w:rPr>
          <w:rFonts w:ascii="Times New Roman" w:eastAsia="Times New Roman" w:hAnsi="Times New Roman" w:cs="Times New Roman"/>
          <w:b/>
          <w:bCs/>
          <w:sz w:val="24"/>
          <w:szCs w:val="24"/>
          <w:lang w:eastAsia="el-GR"/>
        </w:rPr>
        <w:t xml:space="preserve">: </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ελέγχεται με αυτόματη διασύνδεση - διαλειτουργικότητα του Πληροφοριακού Συστήματος υποβολής αιτήσεων με τα αρχεία της Ανεξάρτητης Αρχής Δημοσίων Εσόδων από όπου αντλούνται τα σχετικά στοιχεία, σύμφωνα μ</w:t>
      </w:r>
      <w:r>
        <w:rPr>
          <w:rFonts w:ascii="Times New Roman" w:eastAsia="Times New Roman" w:hAnsi="Times New Roman" w:cs="Times New Roman"/>
          <w:b/>
          <w:bCs/>
          <w:sz w:val="24"/>
          <w:szCs w:val="24"/>
          <w:lang w:eastAsia="el-GR"/>
        </w:rPr>
        <w:t>ε το άρθρ. 60 του ν. 4415/2016.</w:t>
      </w:r>
    </w:p>
    <w:p w:rsidR="00B710B6"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Σε περίπτωση που δεν επιτευχθεί ο σχετικός έλεγχος ηλεκτρονικά, προσκομίζεται έντυπη βεβαίωση μόνιμης κατοικίας από τον αντίστοιχο Δήμο, το τελευταίο εκκαθαριστικό ή άλλο κατάλληλο δικαιολογητικό, στο οποίο να αποτυπώνεται σαφώς ή μόνιμη κατοικία του δικαιούχου, στην αρμόδια υπηρεσία του Ιδρύματος και ο αρμόδιος υπάλληλος επιβεβαιώνει το αντίστοιχο πεδίο στην ηλεκτρονική εφαρμογή. Σημειώνεται ότι για το πολεοδομικό συγκρότημα Θεσσαλονίκης και την ευρύτερη περιοχή των Αθηνών ισχύουν ομοίως τα όσα περιγράφονται στην παράγραφο Β2.δ της παρούσας. </w:t>
      </w:r>
    </w:p>
    <w:p w:rsidR="00EB6FFA" w:rsidRPr="00B710B6"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br/>
        <w:t> </w:t>
      </w:r>
      <w:r w:rsidRPr="00EB6FFA">
        <w:rPr>
          <w:rFonts w:ascii="Times New Roman" w:eastAsia="Times New Roman" w:hAnsi="Times New Roman" w:cs="Times New Roman"/>
          <w:b/>
          <w:bCs/>
          <w:sz w:val="24"/>
          <w:szCs w:val="24"/>
          <w:lang w:eastAsia="el-GR"/>
        </w:rPr>
        <w:br/>
      </w:r>
      <w:r w:rsidRPr="00EB6FFA">
        <w:rPr>
          <w:rFonts w:ascii="Times New Roman" w:eastAsia="Times New Roman" w:hAnsi="Times New Roman" w:cs="Times New Roman"/>
          <w:b/>
          <w:bCs/>
          <w:sz w:val="24"/>
          <w:szCs w:val="24"/>
          <w:u w:val="single"/>
          <w:lang w:eastAsia="el-GR"/>
        </w:rPr>
        <w:t>Β3. Λοιπά δικαιολογητικά που ελέγχονται από τις υπηρεσίες των Ιδρυμάτων:</w:t>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u w:val="single"/>
          <w:lang w:eastAsia="el-GR"/>
        </w:rPr>
        <w:t xml:space="preserve"> </w:t>
      </w:r>
      <w:r w:rsidRPr="00EB6FFA">
        <w:rPr>
          <w:rFonts w:ascii="Times New Roman" w:eastAsia="Times New Roman" w:hAnsi="Times New Roman" w:cs="Times New Roman"/>
          <w:b/>
          <w:bCs/>
          <w:sz w:val="24"/>
          <w:szCs w:val="24"/>
          <w:lang w:eastAsia="el-GR"/>
        </w:rPr>
        <w:br/>
      </w:r>
      <w:r w:rsidRPr="00EB6FFA">
        <w:rPr>
          <w:rFonts w:ascii="Times New Roman" w:eastAsia="Times New Roman" w:hAnsi="Times New Roman" w:cs="Times New Roman"/>
          <w:b/>
          <w:bCs/>
          <w:i/>
          <w:iCs/>
          <w:sz w:val="24"/>
          <w:szCs w:val="24"/>
          <w:u w:val="single"/>
          <w:lang w:eastAsia="el-GR"/>
        </w:rPr>
        <w:t> α) Πιστοποιητικό θανάτου</w:t>
      </w:r>
      <w:r w:rsidRPr="00EB6FFA">
        <w:rPr>
          <w:rFonts w:ascii="Times New Roman" w:eastAsia="Times New Roman" w:hAnsi="Times New Roman" w:cs="Times New Roman"/>
          <w:b/>
          <w:bCs/>
          <w:sz w:val="24"/>
          <w:szCs w:val="24"/>
          <w:lang w:eastAsia="el-GR"/>
        </w:rPr>
        <w:t xml:space="preserve"> στην περίπτωση που ο δικαιούχος γονέας (ή ο </w:t>
      </w:r>
      <w:r w:rsidRPr="00EB6FFA">
        <w:rPr>
          <w:rFonts w:ascii="Times New Roman" w:eastAsia="Times New Roman" w:hAnsi="Times New Roman" w:cs="Times New Roman"/>
          <w:b/>
          <w:bCs/>
          <w:sz w:val="24"/>
          <w:szCs w:val="24"/>
          <w:lang w:eastAsia="el-GR"/>
        </w:rPr>
        <w:lastRenderedPageBreak/>
        <w:t>φοιτητής) δεν καταχωρίζει το ΑΦΜ του/της συζύγου, για το λόγο αυτό.</w:t>
      </w:r>
      <w:r w:rsidRPr="00EB6FFA">
        <w:rPr>
          <w:rFonts w:ascii="Times New Roman" w:eastAsia="Times New Roman" w:hAnsi="Times New Roman" w:cs="Times New Roman"/>
          <w:b/>
          <w:bCs/>
          <w:sz w:val="24"/>
          <w:szCs w:val="24"/>
          <w:lang w:eastAsia="el-GR"/>
        </w:rPr>
        <w:br/>
      </w:r>
    </w:p>
    <w:p w:rsid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r w:rsidRPr="00EB6FFA">
        <w:rPr>
          <w:rFonts w:ascii="Times New Roman" w:eastAsia="Times New Roman" w:hAnsi="Times New Roman" w:cs="Times New Roman"/>
          <w:b/>
          <w:bCs/>
          <w:i/>
          <w:iCs/>
          <w:sz w:val="24"/>
          <w:szCs w:val="24"/>
          <w:u w:val="single"/>
          <w:lang w:eastAsia="el-GR"/>
        </w:rPr>
        <w:t xml:space="preserve">β) </w:t>
      </w:r>
      <w:proofErr w:type="spellStart"/>
      <w:r w:rsidRPr="00EB6FFA">
        <w:rPr>
          <w:rFonts w:ascii="Times New Roman" w:eastAsia="Times New Roman" w:hAnsi="Times New Roman" w:cs="Times New Roman"/>
          <w:b/>
          <w:bCs/>
          <w:i/>
          <w:iCs/>
          <w:sz w:val="24"/>
          <w:szCs w:val="24"/>
          <w:u w:val="single"/>
          <w:lang w:eastAsia="el-GR"/>
        </w:rPr>
        <w:t>Διαζευκτήριο</w:t>
      </w:r>
      <w:proofErr w:type="spellEnd"/>
      <w:r w:rsidRPr="00EB6FFA">
        <w:rPr>
          <w:rFonts w:ascii="Times New Roman" w:eastAsia="Times New Roman" w:hAnsi="Times New Roman" w:cs="Times New Roman"/>
          <w:b/>
          <w:bCs/>
          <w:i/>
          <w:iCs/>
          <w:sz w:val="24"/>
          <w:szCs w:val="24"/>
          <w:u w:val="single"/>
          <w:lang w:eastAsia="el-GR"/>
        </w:rPr>
        <w:t xml:space="preserve"> ή δικαστική απόφαση</w:t>
      </w:r>
      <w:r w:rsidRPr="00EB6FFA">
        <w:rPr>
          <w:rFonts w:ascii="Times New Roman" w:eastAsia="Times New Roman" w:hAnsi="Times New Roman" w:cs="Times New Roman"/>
          <w:b/>
          <w:bCs/>
          <w:sz w:val="24"/>
          <w:szCs w:val="24"/>
          <w:lang w:eastAsia="el-GR"/>
        </w:rPr>
        <w:t>, σε περίπτωση που ο δικαιούχος επικαλείται διάσταση ή διαζύγιο και δεν καταχωρίζει το ΑΦΜ του</w:t>
      </w:r>
      <w:r>
        <w:rPr>
          <w:rFonts w:ascii="Times New Roman" w:eastAsia="Times New Roman" w:hAnsi="Times New Roman" w:cs="Times New Roman"/>
          <w:b/>
          <w:bCs/>
          <w:sz w:val="24"/>
          <w:szCs w:val="24"/>
          <w:lang w:eastAsia="el-GR"/>
        </w:rPr>
        <w:t>/της συζύγου, για το λόγο αυτό.</w:t>
      </w:r>
    </w:p>
    <w:p w:rsidR="00EB6FFA" w:rsidRPr="00EB6FFA" w:rsidRDefault="00EB6FFA" w:rsidP="00EB6FFA">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i/>
          <w:iCs/>
          <w:sz w:val="24"/>
          <w:szCs w:val="24"/>
          <w:u w:val="single"/>
          <w:lang w:eastAsia="el-GR"/>
        </w:rPr>
        <w:t>γ) Πιστοποιητικό οικογενειακής κατάστασης</w:t>
      </w:r>
      <w:r w:rsidRPr="00EB6FFA">
        <w:rPr>
          <w:rFonts w:ascii="Times New Roman" w:eastAsia="Times New Roman" w:hAnsi="Times New Roman" w:cs="Times New Roman"/>
          <w:b/>
          <w:bCs/>
          <w:sz w:val="24"/>
          <w:szCs w:val="24"/>
          <w:lang w:eastAsia="el-GR"/>
        </w:rPr>
        <w:t>, σε περίπτωση που η δικαιούχος είναι άγαμη μητέρα.</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 </w:t>
      </w:r>
    </w:p>
    <w:p w:rsidR="00EB6FFA" w:rsidRPr="00EB6FFA" w:rsidRDefault="00EB6FFA" w:rsidP="00EB6FFA">
      <w:pPr>
        <w:spacing w:before="100" w:beforeAutospacing="1" w:after="100" w:afterAutospacing="1" w:line="240" w:lineRule="auto"/>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u w:val="single"/>
          <w:lang w:eastAsia="el-GR"/>
        </w:rPr>
        <w:t xml:space="preserve"> Γ. Ενστάσεις - Αιτήσεις θεραπείας  </w:t>
      </w:r>
    </w:p>
    <w:p w:rsidR="00EB6FFA" w:rsidRPr="00EB6FFA" w:rsidRDefault="00EB6FFA" w:rsidP="00EB6FFA">
      <w:pPr>
        <w:spacing w:after="0" w:line="240" w:lineRule="auto"/>
        <w:jc w:val="both"/>
        <w:rPr>
          <w:rFonts w:ascii="Times New Roman" w:eastAsia="Times New Roman" w:hAnsi="Times New Roman" w:cs="Times New Roman"/>
          <w:b/>
          <w:bCs/>
          <w:sz w:val="24"/>
          <w:szCs w:val="24"/>
          <w:lang w:eastAsia="el-GR"/>
        </w:rPr>
      </w:pPr>
      <w:r w:rsidRPr="00EB6FFA">
        <w:rPr>
          <w:rFonts w:ascii="Times New Roman" w:eastAsia="Times New Roman" w:hAnsi="Times New Roman" w:cs="Times New Roman"/>
          <w:b/>
          <w:bCs/>
          <w:sz w:val="24"/>
          <w:szCs w:val="24"/>
          <w:lang w:eastAsia="el-GR"/>
        </w:rPr>
        <w:t>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w:t>
      </w:r>
    </w:p>
    <w:p w:rsidR="00EB6FFA" w:rsidRDefault="00EB6FFA" w:rsidP="00EB6FFA">
      <w:pPr>
        <w:jc w:val="both"/>
      </w:pPr>
    </w:p>
    <w:sectPr w:rsidR="00EB6FFA" w:rsidSect="007F6C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F7C30"/>
    <w:multiLevelType w:val="multilevel"/>
    <w:tmpl w:val="279E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B37D1"/>
    <w:multiLevelType w:val="multilevel"/>
    <w:tmpl w:val="3A60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FA"/>
    <w:rsid w:val="000E5CED"/>
    <w:rsid w:val="00206FA4"/>
    <w:rsid w:val="002D140D"/>
    <w:rsid w:val="00492C94"/>
    <w:rsid w:val="007F6C98"/>
    <w:rsid w:val="00985515"/>
    <w:rsid w:val="00AD1DE6"/>
    <w:rsid w:val="00B710B6"/>
    <w:rsid w:val="00EB6F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E2E9"/>
  <w15:chartTrackingRefBased/>
  <w15:docId w15:val="{80404A86-6C46-4D36-A076-D60BB843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6FFA"/>
    <w:rPr>
      <w:b/>
      <w:bCs/>
    </w:rPr>
  </w:style>
  <w:style w:type="paragraph" w:styleId="Web">
    <w:name w:val="Normal (Web)"/>
    <w:basedOn w:val="a"/>
    <w:uiPriority w:val="99"/>
    <w:semiHidden/>
    <w:unhideWhenUsed/>
    <w:rsid w:val="00EB6F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B6FFA"/>
    <w:rPr>
      <w:i/>
      <w:iCs/>
    </w:rPr>
  </w:style>
  <w:style w:type="paragraph" w:customStyle="1" w:styleId="rtejustify">
    <w:name w:val="rtejustify"/>
    <w:basedOn w:val="a"/>
    <w:rsid w:val="00EB6FF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teleft">
    <w:name w:val="rteleft"/>
    <w:basedOn w:val="a"/>
    <w:rsid w:val="00EB6FF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521">
      <w:bodyDiv w:val="1"/>
      <w:marLeft w:val="0"/>
      <w:marRight w:val="0"/>
      <w:marTop w:val="0"/>
      <w:marBottom w:val="0"/>
      <w:divBdr>
        <w:top w:val="none" w:sz="0" w:space="0" w:color="auto"/>
        <w:left w:val="none" w:sz="0" w:space="0" w:color="auto"/>
        <w:bottom w:val="none" w:sz="0" w:space="0" w:color="auto"/>
        <w:right w:val="none" w:sz="0" w:space="0" w:color="auto"/>
      </w:divBdr>
      <w:divsChild>
        <w:div w:id="1605459047">
          <w:marLeft w:val="0"/>
          <w:marRight w:val="0"/>
          <w:marTop w:val="0"/>
          <w:marBottom w:val="0"/>
          <w:divBdr>
            <w:top w:val="none" w:sz="0" w:space="0" w:color="auto"/>
            <w:left w:val="none" w:sz="0" w:space="0" w:color="auto"/>
            <w:bottom w:val="none" w:sz="0" w:space="0" w:color="auto"/>
            <w:right w:val="none" w:sz="0" w:space="0" w:color="auto"/>
          </w:divBdr>
        </w:div>
        <w:div w:id="1787699208">
          <w:marLeft w:val="0"/>
          <w:marRight w:val="0"/>
          <w:marTop w:val="0"/>
          <w:marBottom w:val="0"/>
          <w:divBdr>
            <w:top w:val="none" w:sz="0" w:space="0" w:color="auto"/>
            <w:left w:val="none" w:sz="0" w:space="0" w:color="auto"/>
            <w:bottom w:val="none" w:sz="0" w:space="0" w:color="auto"/>
            <w:right w:val="none" w:sz="0" w:space="0" w:color="auto"/>
          </w:divBdr>
        </w:div>
        <w:div w:id="706954993">
          <w:marLeft w:val="0"/>
          <w:marRight w:val="0"/>
          <w:marTop w:val="0"/>
          <w:marBottom w:val="0"/>
          <w:divBdr>
            <w:top w:val="none" w:sz="0" w:space="0" w:color="auto"/>
            <w:left w:val="none" w:sz="0" w:space="0" w:color="auto"/>
            <w:bottom w:val="none" w:sz="0" w:space="0" w:color="auto"/>
            <w:right w:val="none" w:sz="0" w:space="0" w:color="auto"/>
          </w:divBdr>
        </w:div>
        <w:div w:id="631178607">
          <w:marLeft w:val="0"/>
          <w:marRight w:val="0"/>
          <w:marTop w:val="0"/>
          <w:marBottom w:val="0"/>
          <w:divBdr>
            <w:top w:val="none" w:sz="0" w:space="0" w:color="auto"/>
            <w:left w:val="none" w:sz="0" w:space="0" w:color="auto"/>
            <w:bottom w:val="none" w:sz="0" w:space="0" w:color="auto"/>
            <w:right w:val="none" w:sz="0" w:space="0" w:color="auto"/>
          </w:divBdr>
        </w:div>
        <w:div w:id="207974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1145</Words>
  <Characters>6184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Papoutsakis</dc:creator>
  <cp:keywords/>
  <dc:description/>
  <cp:lastModifiedBy>Vasileios Papoutsakis</cp:lastModifiedBy>
  <cp:revision>6</cp:revision>
  <dcterms:created xsi:type="dcterms:W3CDTF">2020-06-05T09:16:00Z</dcterms:created>
  <dcterms:modified xsi:type="dcterms:W3CDTF">2021-06-30T11:35:00Z</dcterms:modified>
</cp:coreProperties>
</file>